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B2AE1" w14:textId="6ECD30D2" w:rsidR="00386166" w:rsidRPr="00386166" w:rsidRDefault="00386166" w:rsidP="00386166">
      <w:pPr>
        <w:spacing w:after="0" w:line="312" w:lineRule="atLeast"/>
        <w:jc w:val="center"/>
        <w:textAlignment w:val="baseline"/>
        <w:outlineLvl w:val="0"/>
        <w:rPr>
          <w:rFonts w:ascii="Open Sans" w:eastAsia="Times New Roman" w:hAnsi="Open Sans" w:cs="Open Sans"/>
          <w:b/>
          <w:bCs/>
          <w:caps/>
          <w:color w:val="222222"/>
          <w:spacing w:val="30"/>
          <w:kern w:val="36"/>
          <w:sz w:val="45"/>
          <w:szCs w:val="45"/>
        </w:rPr>
      </w:pPr>
      <w:r w:rsidRPr="00386166">
        <w:rPr>
          <w:rFonts w:ascii="Open Sans" w:eastAsia="Times New Roman" w:hAnsi="Open Sans" w:cs="Open Sans"/>
          <w:b/>
          <w:bCs/>
          <w:caps/>
          <w:color w:val="0000FF"/>
          <w:spacing w:val="30"/>
          <w:kern w:val="36"/>
          <w:sz w:val="45"/>
          <w:szCs w:val="45"/>
          <w:u w:val="single"/>
          <w:bdr w:val="none" w:sz="0" w:space="0" w:color="auto" w:frame="1"/>
        </w:rPr>
        <w:t>CHAIRMAN’S REPORT 2012</w:t>
      </w:r>
    </w:p>
    <w:p w14:paraId="6208C783"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The Council has had a busy year – This report is a summary of the activities that the Council has undertaken over the last year, April 2012 to March 2013.</w:t>
      </w:r>
    </w:p>
    <w:p w14:paraId="05DADB43"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381A57AE"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Membership</w:t>
      </w:r>
    </w:p>
    <w:p w14:paraId="65A28CD8"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2802241F"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Your </w:t>
      </w:r>
      <w:proofErr w:type="spellStart"/>
      <w:r w:rsidRPr="00386166">
        <w:rPr>
          <w:rFonts w:ascii="Open Sans" w:eastAsia="Times New Roman" w:hAnsi="Open Sans" w:cs="Open Sans"/>
          <w:color w:val="666666"/>
          <w:sz w:val="20"/>
          <w:szCs w:val="20"/>
        </w:rPr>
        <w:t>Councillors</w:t>
      </w:r>
      <w:proofErr w:type="spellEnd"/>
      <w:r w:rsidRPr="00386166">
        <w:rPr>
          <w:rFonts w:ascii="Open Sans" w:eastAsia="Times New Roman" w:hAnsi="Open Sans" w:cs="Open Sans"/>
          <w:color w:val="666666"/>
          <w:sz w:val="20"/>
          <w:szCs w:val="20"/>
        </w:rPr>
        <w:t xml:space="preserve"> are Cllrs Angela Ballard, Jack Fryer, Colin Hales, Jon Haworth and Dean Morris</w:t>
      </w:r>
    </w:p>
    <w:p w14:paraId="75307115"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Jack Fryer was re-appointed Chairman in May 2012 and Colin Hales Vice Chairman.</w:t>
      </w:r>
    </w:p>
    <w:p w14:paraId="5E6F18D4"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Karen Parnell continues in her role of Clerk to the </w:t>
      </w:r>
      <w:proofErr w:type="gramStart"/>
      <w:r w:rsidRPr="00386166">
        <w:rPr>
          <w:rFonts w:ascii="Open Sans" w:eastAsia="Times New Roman" w:hAnsi="Open Sans" w:cs="Open Sans"/>
          <w:color w:val="666666"/>
          <w:sz w:val="20"/>
          <w:szCs w:val="20"/>
        </w:rPr>
        <w:t>Council</w:t>
      </w:r>
      <w:proofErr w:type="gramEnd"/>
    </w:p>
    <w:p w14:paraId="671873ED"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30242F0E"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Meetings</w:t>
      </w:r>
    </w:p>
    <w:p w14:paraId="772DEB66"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37AC948D"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The Council has continued to meet every other month usually on the second Tuesday of the month (actual dates are posted on the notice board and website).  Our meetings are well supported by District </w:t>
      </w:r>
      <w:proofErr w:type="spellStart"/>
      <w:r w:rsidRPr="00386166">
        <w:rPr>
          <w:rFonts w:ascii="Open Sans" w:eastAsia="Times New Roman" w:hAnsi="Open Sans" w:cs="Open Sans"/>
          <w:color w:val="666666"/>
          <w:sz w:val="20"/>
          <w:szCs w:val="20"/>
        </w:rPr>
        <w:t>Councillors</w:t>
      </w:r>
      <w:proofErr w:type="spellEnd"/>
      <w:r w:rsidRPr="00386166">
        <w:rPr>
          <w:rFonts w:ascii="Open Sans" w:eastAsia="Times New Roman" w:hAnsi="Open Sans" w:cs="Open Sans"/>
          <w:color w:val="666666"/>
          <w:sz w:val="20"/>
          <w:szCs w:val="20"/>
        </w:rPr>
        <w:t xml:space="preserve"> Jonathan Spence, Maurice </w:t>
      </w:r>
      <w:proofErr w:type="spellStart"/>
      <w:r w:rsidRPr="00386166">
        <w:rPr>
          <w:rFonts w:ascii="Open Sans" w:eastAsia="Times New Roman" w:hAnsi="Open Sans" w:cs="Open Sans"/>
          <w:color w:val="666666"/>
          <w:sz w:val="20"/>
          <w:szCs w:val="20"/>
        </w:rPr>
        <w:t>Howse</w:t>
      </w:r>
      <w:proofErr w:type="spellEnd"/>
      <w:r w:rsidRPr="00386166">
        <w:rPr>
          <w:rFonts w:ascii="Open Sans" w:eastAsia="Times New Roman" w:hAnsi="Open Sans" w:cs="Open Sans"/>
          <w:color w:val="666666"/>
          <w:sz w:val="20"/>
          <w:szCs w:val="20"/>
        </w:rPr>
        <w:t xml:space="preserve"> and Daren Pemberton and by County </w:t>
      </w:r>
      <w:proofErr w:type="spellStart"/>
      <w:r w:rsidRPr="00386166">
        <w:rPr>
          <w:rFonts w:ascii="Open Sans" w:eastAsia="Times New Roman" w:hAnsi="Open Sans" w:cs="Open Sans"/>
          <w:color w:val="666666"/>
          <w:sz w:val="20"/>
          <w:szCs w:val="20"/>
        </w:rPr>
        <w:t>Councillor</w:t>
      </w:r>
      <w:proofErr w:type="spellEnd"/>
      <w:r w:rsidRPr="00386166">
        <w:rPr>
          <w:rFonts w:ascii="Open Sans" w:eastAsia="Times New Roman" w:hAnsi="Open Sans" w:cs="Open Sans"/>
          <w:color w:val="666666"/>
          <w:sz w:val="20"/>
          <w:szCs w:val="20"/>
        </w:rPr>
        <w:t xml:space="preserve"> Peter Barnes who attend regularly and impart knowledge and advice.</w:t>
      </w:r>
    </w:p>
    <w:p w14:paraId="72CBBFA9"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0D849974"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The council meetings are open to the public and provide an opportunity to ask questions on any issue relating to the village and generally to find out what is going on in the area.  We look forward to more people from the village making use of this facility in the future.</w:t>
      </w:r>
    </w:p>
    <w:p w14:paraId="32FFAFB6"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1604B847"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What have we done?</w:t>
      </w:r>
    </w:p>
    <w:p w14:paraId="4E1E497E"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7AF64E79"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Village maintenance has been assessed continuously and </w:t>
      </w:r>
      <w:proofErr w:type="gramStart"/>
      <w:r w:rsidRPr="00386166">
        <w:rPr>
          <w:rFonts w:ascii="Open Sans" w:eastAsia="Times New Roman" w:hAnsi="Open Sans" w:cs="Open Sans"/>
          <w:color w:val="666666"/>
          <w:sz w:val="20"/>
          <w:szCs w:val="20"/>
        </w:rPr>
        <w:t>a number of</w:t>
      </w:r>
      <w:proofErr w:type="gramEnd"/>
      <w:r w:rsidRPr="00386166">
        <w:rPr>
          <w:rFonts w:ascii="Open Sans" w:eastAsia="Times New Roman" w:hAnsi="Open Sans" w:cs="Open Sans"/>
          <w:color w:val="666666"/>
          <w:sz w:val="20"/>
          <w:szCs w:val="20"/>
        </w:rPr>
        <w:t xml:space="preserve"> projects are underway or have been completed. Highway maintenance issues are frequently </w:t>
      </w:r>
      <w:proofErr w:type="gramStart"/>
      <w:r w:rsidRPr="00386166">
        <w:rPr>
          <w:rFonts w:ascii="Open Sans" w:eastAsia="Times New Roman" w:hAnsi="Open Sans" w:cs="Open Sans"/>
          <w:color w:val="666666"/>
          <w:sz w:val="20"/>
          <w:szCs w:val="20"/>
        </w:rPr>
        <w:t>assessed</w:t>
      </w:r>
      <w:proofErr w:type="gramEnd"/>
      <w:r w:rsidRPr="00386166">
        <w:rPr>
          <w:rFonts w:ascii="Open Sans" w:eastAsia="Times New Roman" w:hAnsi="Open Sans" w:cs="Open Sans"/>
          <w:color w:val="666666"/>
          <w:sz w:val="20"/>
          <w:szCs w:val="20"/>
        </w:rPr>
        <w:t xml:space="preserve"> and the parish council has a good and communicative relationship with the district and county councils.</w:t>
      </w:r>
    </w:p>
    <w:p w14:paraId="562D60C8"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25E6B6FE"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Traffic calming remains an issue the council is committed to address.  We have facilitated a speed visor for a </w:t>
      </w:r>
      <w:proofErr w:type="gramStart"/>
      <w:r w:rsidRPr="00386166">
        <w:rPr>
          <w:rFonts w:ascii="Open Sans" w:eastAsia="Times New Roman" w:hAnsi="Open Sans" w:cs="Open Sans"/>
          <w:color w:val="666666"/>
          <w:sz w:val="20"/>
          <w:szCs w:val="20"/>
        </w:rPr>
        <w:t>six month</w:t>
      </w:r>
      <w:proofErr w:type="gramEnd"/>
      <w:r w:rsidRPr="00386166">
        <w:rPr>
          <w:rFonts w:ascii="Open Sans" w:eastAsia="Times New Roman" w:hAnsi="Open Sans" w:cs="Open Sans"/>
          <w:color w:val="666666"/>
          <w:sz w:val="20"/>
          <w:szCs w:val="20"/>
        </w:rPr>
        <w:t xml:space="preserve"> period which is now in place, as well as continuing to liaise with the county council on the </w:t>
      </w:r>
      <w:proofErr w:type="spellStart"/>
      <w:r w:rsidRPr="00386166">
        <w:rPr>
          <w:rFonts w:ascii="Open Sans" w:eastAsia="Times New Roman" w:hAnsi="Open Sans" w:cs="Open Sans"/>
          <w:color w:val="666666"/>
          <w:sz w:val="20"/>
          <w:szCs w:val="20"/>
        </w:rPr>
        <w:t>Speedaware</w:t>
      </w:r>
      <w:proofErr w:type="spellEnd"/>
      <w:r w:rsidRPr="00386166">
        <w:rPr>
          <w:rFonts w:ascii="Open Sans" w:eastAsia="Times New Roman" w:hAnsi="Open Sans" w:cs="Open Sans"/>
          <w:color w:val="666666"/>
          <w:sz w:val="20"/>
          <w:szCs w:val="20"/>
        </w:rPr>
        <w:t xml:space="preserve"> </w:t>
      </w:r>
      <w:proofErr w:type="spellStart"/>
      <w:r w:rsidRPr="00386166">
        <w:rPr>
          <w:rFonts w:ascii="Open Sans" w:eastAsia="Times New Roman" w:hAnsi="Open Sans" w:cs="Open Sans"/>
          <w:color w:val="666666"/>
          <w:sz w:val="20"/>
          <w:szCs w:val="20"/>
        </w:rPr>
        <w:t>programme</w:t>
      </w:r>
      <w:proofErr w:type="spellEnd"/>
      <w:r w:rsidRPr="00386166">
        <w:rPr>
          <w:rFonts w:ascii="Open Sans" w:eastAsia="Times New Roman" w:hAnsi="Open Sans" w:cs="Open Sans"/>
          <w:color w:val="666666"/>
          <w:sz w:val="20"/>
          <w:szCs w:val="20"/>
        </w:rPr>
        <w:t xml:space="preserve">.  We have access to the temporary speed visor on rotation with other parishes, as well as posters around the village on speed reduction.  The County Council </w:t>
      </w:r>
      <w:r w:rsidRPr="00386166">
        <w:rPr>
          <w:rFonts w:ascii="Open Sans" w:eastAsia="Times New Roman" w:hAnsi="Open Sans" w:cs="Open Sans"/>
          <w:color w:val="666666"/>
          <w:sz w:val="20"/>
          <w:szCs w:val="20"/>
        </w:rPr>
        <w:lastRenderedPageBreak/>
        <w:t>has now put the speed limit signage in correct locations so prosecution for speeding offences can now be enabled.</w:t>
      </w:r>
    </w:p>
    <w:p w14:paraId="1F06FC0D"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We are now examining physical traffic calming measures for the village in order to assess their effectiveness, </w:t>
      </w:r>
      <w:proofErr w:type="gramStart"/>
      <w:r w:rsidRPr="00386166">
        <w:rPr>
          <w:rFonts w:ascii="Open Sans" w:eastAsia="Times New Roman" w:hAnsi="Open Sans" w:cs="Open Sans"/>
          <w:color w:val="666666"/>
          <w:sz w:val="20"/>
          <w:szCs w:val="20"/>
        </w:rPr>
        <w:t>practicality  and</w:t>
      </w:r>
      <w:proofErr w:type="gramEnd"/>
      <w:r w:rsidRPr="00386166">
        <w:rPr>
          <w:rFonts w:ascii="Open Sans" w:eastAsia="Times New Roman" w:hAnsi="Open Sans" w:cs="Open Sans"/>
          <w:color w:val="666666"/>
          <w:sz w:val="20"/>
          <w:szCs w:val="20"/>
        </w:rPr>
        <w:t xml:space="preserve"> affordability.</w:t>
      </w:r>
    </w:p>
    <w:p w14:paraId="6A004707"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We have embarked upon a </w:t>
      </w:r>
      <w:proofErr w:type="spellStart"/>
      <w:proofErr w:type="gramStart"/>
      <w:r w:rsidRPr="00386166">
        <w:rPr>
          <w:rFonts w:ascii="Open Sans" w:eastAsia="Times New Roman" w:hAnsi="Open Sans" w:cs="Open Sans"/>
          <w:color w:val="666666"/>
          <w:sz w:val="20"/>
          <w:szCs w:val="20"/>
        </w:rPr>
        <w:t>programme</w:t>
      </w:r>
      <w:proofErr w:type="spellEnd"/>
      <w:r w:rsidRPr="00386166">
        <w:rPr>
          <w:rFonts w:ascii="Open Sans" w:eastAsia="Times New Roman" w:hAnsi="Open Sans" w:cs="Open Sans"/>
          <w:color w:val="666666"/>
          <w:sz w:val="20"/>
          <w:szCs w:val="20"/>
        </w:rPr>
        <w:t>  to</w:t>
      </w:r>
      <w:proofErr w:type="gramEnd"/>
      <w:r w:rsidRPr="00386166">
        <w:rPr>
          <w:rFonts w:ascii="Open Sans" w:eastAsia="Times New Roman" w:hAnsi="Open Sans" w:cs="Open Sans"/>
          <w:color w:val="666666"/>
          <w:sz w:val="20"/>
          <w:szCs w:val="20"/>
        </w:rPr>
        <w:t xml:space="preserve"> upgrade the “ </w:t>
      </w:r>
      <w:proofErr w:type="spellStart"/>
      <w:r w:rsidRPr="00386166">
        <w:rPr>
          <w:rFonts w:ascii="Open Sans" w:eastAsia="Times New Roman" w:hAnsi="Open Sans" w:cs="Open Sans"/>
          <w:color w:val="666666"/>
          <w:sz w:val="20"/>
          <w:szCs w:val="20"/>
        </w:rPr>
        <w:t>Wixford</w:t>
      </w:r>
      <w:proofErr w:type="spellEnd"/>
      <w:r w:rsidRPr="00386166">
        <w:rPr>
          <w:rFonts w:ascii="Open Sans" w:eastAsia="Times New Roman" w:hAnsi="Open Sans" w:cs="Open Sans"/>
          <w:color w:val="666666"/>
          <w:sz w:val="20"/>
          <w:szCs w:val="20"/>
        </w:rPr>
        <w:t xml:space="preserve"> “ signs at the entrances  to the village so that they resemble those in other villages such as Arrow. The first of these has been ordered and will be installed in the next month or so.</w:t>
      </w:r>
    </w:p>
    <w:p w14:paraId="27B1BC40"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688F9B85"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The village hall is important to village life and we fully support the village hall committee in their efforts to upgrade the building and promote activities which utilize it more fully.</w:t>
      </w:r>
    </w:p>
    <w:p w14:paraId="684E26F7"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1939AFEB"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We have continued to use the website, notice board and newsletter to communicate activities within the </w:t>
      </w:r>
      <w:proofErr w:type="gramStart"/>
      <w:r w:rsidRPr="00386166">
        <w:rPr>
          <w:rFonts w:ascii="Open Sans" w:eastAsia="Times New Roman" w:hAnsi="Open Sans" w:cs="Open Sans"/>
          <w:color w:val="666666"/>
          <w:sz w:val="20"/>
          <w:szCs w:val="20"/>
        </w:rPr>
        <w:t>village</w:t>
      </w:r>
      <w:proofErr w:type="gramEnd"/>
    </w:p>
    <w:p w14:paraId="551E8A36"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0FA90A2B"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62F7D136"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Planning</w:t>
      </w:r>
    </w:p>
    <w:p w14:paraId="5821EA4B"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 </w:t>
      </w:r>
    </w:p>
    <w:p w14:paraId="28262BBE"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We have assessed and provided local input on </w:t>
      </w:r>
      <w:proofErr w:type="gramStart"/>
      <w:r w:rsidRPr="00386166">
        <w:rPr>
          <w:rFonts w:ascii="Open Sans" w:eastAsia="Times New Roman" w:hAnsi="Open Sans" w:cs="Open Sans"/>
          <w:color w:val="666666"/>
          <w:sz w:val="20"/>
          <w:szCs w:val="20"/>
        </w:rPr>
        <w:t>a number of</w:t>
      </w:r>
      <w:proofErr w:type="gramEnd"/>
      <w:r w:rsidRPr="00386166">
        <w:rPr>
          <w:rFonts w:ascii="Open Sans" w:eastAsia="Times New Roman" w:hAnsi="Open Sans" w:cs="Open Sans"/>
          <w:color w:val="666666"/>
          <w:sz w:val="20"/>
          <w:szCs w:val="20"/>
        </w:rPr>
        <w:t xml:space="preserve"> planning applications and monitor plans for the potential development at </w:t>
      </w:r>
      <w:proofErr w:type="spellStart"/>
      <w:r w:rsidRPr="00386166">
        <w:rPr>
          <w:rFonts w:ascii="Open Sans" w:eastAsia="Times New Roman" w:hAnsi="Open Sans" w:cs="Open Sans"/>
          <w:color w:val="666666"/>
          <w:sz w:val="20"/>
          <w:szCs w:val="20"/>
        </w:rPr>
        <w:t>Oversley</w:t>
      </w:r>
      <w:proofErr w:type="spellEnd"/>
      <w:r w:rsidRPr="00386166">
        <w:rPr>
          <w:rFonts w:ascii="Open Sans" w:eastAsia="Times New Roman" w:hAnsi="Open Sans" w:cs="Open Sans"/>
          <w:color w:val="666666"/>
          <w:sz w:val="20"/>
          <w:szCs w:val="20"/>
        </w:rPr>
        <w:t xml:space="preserve"> Castle.</w:t>
      </w:r>
    </w:p>
    <w:p w14:paraId="5B68F276"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642A7BEC"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All planning applications are on the PC and SDC websites</w:t>
      </w:r>
    </w:p>
    <w:p w14:paraId="4CE0EB85"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6BB81E89"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The Council received a grant of £ 5000.00 from Awards for All to facilitate a Parish Plan.  The first part of the plan has been </w:t>
      </w:r>
      <w:proofErr w:type="gramStart"/>
      <w:r w:rsidRPr="00386166">
        <w:rPr>
          <w:rFonts w:ascii="Open Sans" w:eastAsia="Times New Roman" w:hAnsi="Open Sans" w:cs="Open Sans"/>
          <w:color w:val="666666"/>
          <w:sz w:val="20"/>
          <w:szCs w:val="20"/>
        </w:rPr>
        <w:t>completed  and</w:t>
      </w:r>
      <w:proofErr w:type="gramEnd"/>
      <w:r w:rsidRPr="00386166">
        <w:rPr>
          <w:rFonts w:ascii="Open Sans" w:eastAsia="Times New Roman" w:hAnsi="Open Sans" w:cs="Open Sans"/>
          <w:color w:val="666666"/>
          <w:sz w:val="20"/>
          <w:szCs w:val="20"/>
        </w:rPr>
        <w:t xml:space="preserve"> the next phase is well underway. We hope </w:t>
      </w:r>
      <w:proofErr w:type="gramStart"/>
      <w:r w:rsidRPr="00386166">
        <w:rPr>
          <w:rFonts w:ascii="Open Sans" w:eastAsia="Times New Roman" w:hAnsi="Open Sans" w:cs="Open Sans"/>
          <w:color w:val="666666"/>
          <w:sz w:val="20"/>
          <w:szCs w:val="20"/>
        </w:rPr>
        <w:t>to  complete</w:t>
      </w:r>
      <w:proofErr w:type="gramEnd"/>
      <w:r w:rsidRPr="00386166">
        <w:rPr>
          <w:rFonts w:ascii="Open Sans" w:eastAsia="Times New Roman" w:hAnsi="Open Sans" w:cs="Open Sans"/>
          <w:color w:val="666666"/>
          <w:sz w:val="20"/>
          <w:szCs w:val="20"/>
        </w:rPr>
        <w:t xml:space="preserve"> the plan this year.</w:t>
      </w:r>
    </w:p>
    <w:p w14:paraId="11786A14"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538A41EE"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7A1017EE"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Finance</w:t>
      </w:r>
    </w:p>
    <w:p w14:paraId="567308CF"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1625D713"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For the year 2012-13 </w:t>
      </w:r>
      <w:proofErr w:type="spellStart"/>
      <w:r w:rsidRPr="00386166">
        <w:rPr>
          <w:rFonts w:ascii="Open Sans" w:eastAsia="Times New Roman" w:hAnsi="Open Sans" w:cs="Open Sans"/>
          <w:color w:val="666666"/>
          <w:sz w:val="20"/>
          <w:szCs w:val="20"/>
        </w:rPr>
        <w:t>Wixford</w:t>
      </w:r>
      <w:proofErr w:type="spellEnd"/>
      <w:r w:rsidRPr="00386166">
        <w:rPr>
          <w:rFonts w:ascii="Open Sans" w:eastAsia="Times New Roman" w:hAnsi="Open Sans" w:cs="Open Sans"/>
          <w:color w:val="666666"/>
          <w:sz w:val="20"/>
          <w:szCs w:val="20"/>
        </w:rPr>
        <w:t xml:space="preserve"> received an unqualified audit return from the external auditor</w:t>
      </w:r>
    </w:p>
    <w:p w14:paraId="44B8C0A1"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Karen Parnell is the Responsible Financial Officer to the Council.</w:t>
      </w:r>
    </w:p>
    <w:p w14:paraId="7EC2BA53"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0F72FA31"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lastRenderedPageBreak/>
        <w:t>The precept was set in November 2012 at £ 6000. (A slight increase to enable gateway signage)</w:t>
      </w:r>
    </w:p>
    <w:p w14:paraId="48F4DCFA"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74CE3EFB"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The budget has been set for 2013 – </w:t>
      </w:r>
      <w:proofErr w:type="gramStart"/>
      <w:r w:rsidRPr="00386166">
        <w:rPr>
          <w:rFonts w:ascii="Open Sans" w:eastAsia="Times New Roman" w:hAnsi="Open Sans" w:cs="Open Sans"/>
          <w:color w:val="666666"/>
          <w:sz w:val="20"/>
          <w:szCs w:val="20"/>
        </w:rPr>
        <w:t>2014</w:t>
      </w:r>
      <w:proofErr w:type="gramEnd"/>
    </w:p>
    <w:p w14:paraId="27530D0F"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3828C540"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The Council reviewed its Financial Regulations, Risk Assessment and Fixed Asset Register at the January 2013 meeting.</w:t>
      </w:r>
    </w:p>
    <w:p w14:paraId="0F240910"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747C51FF"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Statement of Accounts</w:t>
      </w:r>
    </w:p>
    <w:p w14:paraId="6062A3C3"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tbl>
      <w:tblPr>
        <w:tblW w:w="9168" w:type="dxa"/>
        <w:shd w:val="clear" w:color="auto" w:fill="F8F8F8"/>
        <w:tblCellMar>
          <w:left w:w="0" w:type="dxa"/>
          <w:right w:w="0" w:type="dxa"/>
        </w:tblCellMar>
        <w:tblLook w:val="04A0" w:firstRow="1" w:lastRow="0" w:firstColumn="1" w:lastColumn="0" w:noHBand="0" w:noVBand="1"/>
      </w:tblPr>
      <w:tblGrid>
        <w:gridCol w:w="1410"/>
        <w:gridCol w:w="1004"/>
        <w:gridCol w:w="1434"/>
        <w:gridCol w:w="1104"/>
        <w:gridCol w:w="1104"/>
        <w:gridCol w:w="1104"/>
        <w:gridCol w:w="1004"/>
        <w:gridCol w:w="1004"/>
      </w:tblGrid>
      <w:tr w:rsidR="00386166" w:rsidRPr="00386166" w14:paraId="1FC9D2F8" w14:textId="77777777" w:rsidTr="00386166">
        <w:trPr>
          <w:trHeight w:val="1111"/>
        </w:trPr>
        <w:tc>
          <w:tcPr>
            <w:tcW w:w="1146"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331610E" w14:textId="77777777" w:rsidR="00386166" w:rsidRPr="00386166" w:rsidRDefault="00386166" w:rsidP="00386166">
            <w:pPr>
              <w:spacing w:after="0" w:line="240" w:lineRule="auto"/>
              <w:rPr>
                <w:rFonts w:ascii="Open Sans" w:eastAsia="Times New Roman" w:hAnsi="Open Sans" w:cs="Open Sans"/>
                <w:color w:val="666666"/>
                <w:sz w:val="20"/>
                <w:szCs w:val="20"/>
              </w:rPr>
            </w:pPr>
          </w:p>
        </w:tc>
        <w:tc>
          <w:tcPr>
            <w:tcW w:w="1146"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58654188" w14:textId="77777777" w:rsidR="00386166" w:rsidRPr="00386166" w:rsidRDefault="00386166" w:rsidP="00386166">
            <w:pPr>
              <w:spacing w:after="0" w:line="240" w:lineRule="auto"/>
              <w:rPr>
                <w:rFonts w:ascii="Times New Roman" w:eastAsia="Times New Roman" w:hAnsi="Times New Roman" w:cs="Times New Roman"/>
                <w:sz w:val="20"/>
                <w:szCs w:val="20"/>
              </w:rPr>
            </w:pPr>
          </w:p>
        </w:tc>
        <w:tc>
          <w:tcPr>
            <w:tcW w:w="1146"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F8FEA61"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 xml:space="preserve">31 </w:t>
            </w:r>
            <w:proofErr w:type="gramStart"/>
            <w:r w:rsidRPr="00386166">
              <w:rPr>
                <w:rFonts w:ascii="inherit" w:eastAsia="Times New Roman" w:hAnsi="inherit" w:cs="Times New Roman"/>
                <w:sz w:val="20"/>
                <w:szCs w:val="20"/>
              </w:rPr>
              <w:t>March  2010</w:t>
            </w:r>
            <w:proofErr w:type="gramEnd"/>
          </w:p>
          <w:p w14:paraId="0F1F5B44" w14:textId="77777777" w:rsidR="00386166" w:rsidRPr="00386166" w:rsidRDefault="00386166" w:rsidP="00386166">
            <w:pPr>
              <w:spacing w:before="204" w:after="204" w:line="240" w:lineRule="auto"/>
              <w:textAlignment w:val="baseline"/>
              <w:rPr>
                <w:rFonts w:ascii="inherit" w:eastAsia="Times New Roman" w:hAnsi="inherit" w:cs="Times New Roman"/>
                <w:sz w:val="20"/>
                <w:szCs w:val="20"/>
              </w:rPr>
            </w:pPr>
            <w:r w:rsidRPr="00386166">
              <w:rPr>
                <w:rFonts w:ascii="inherit" w:eastAsia="Times New Roman" w:hAnsi="inherit" w:cs="Times New Roman"/>
                <w:sz w:val="20"/>
                <w:szCs w:val="20"/>
              </w:rPr>
              <w:t> </w:t>
            </w:r>
          </w:p>
        </w:tc>
        <w:tc>
          <w:tcPr>
            <w:tcW w:w="1146"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0FCF2E1"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31 March 2011</w:t>
            </w:r>
          </w:p>
        </w:tc>
        <w:tc>
          <w:tcPr>
            <w:tcW w:w="1146"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2FE7DE6"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31 March 2012</w:t>
            </w:r>
          </w:p>
        </w:tc>
        <w:tc>
          <w:tcPr>
            <w:tcW w:w="1146"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830CA6E"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31 March 2013</w:t>
            </w:r>
          </w:p>
        </w:tc>
        <w:tc>
          <w:tcPr>
            <w:tcW w:w="1146"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2D2AAB0" w14:textId="77777777" w:rsidR="00386166" w:rsidRPr="00386166" w:rsidRDefault="00386166" w:rsidP="00386166">
            <w:pPr>
              <w:spacing w:after="0" w:line="240" w:lineRule="auto"/>
              <w:rPr>
                <w:rFonts w:ascii="inherit" w:eastAsia="Times New Roman" w:hAnsi="inherit" w:cs="Times New Roman"/>
                <w:sz w:val="20"/>
                <w:szCs w:val="20"/>
              </w:rPr>
            </w:pPr>
          </w:p>
        </w:tc>
        <w:tc>
          <w:tcPr>
            <w:tcW w:w="1146"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6EAFBC7"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r w:rsidR="00386166" w:rsidRPr="00386166" w14:paraId="4B8F11ED" w14:textId="77777777" w:rsidTr="00386166">
        <w:trPr>
          <w:trHeight w:val="894"/>
        </w:trPr>
        <w:tc>
          <w:tcPr>
            <w:tcW w:w="1146"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CAF271F"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Balances brought forward</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67C9E7E" w14:textId="77777777" w:rsidR="00386166" w:rsidRPr="00386166" w:rsidRDefault="00386166" w:rsidP="00386166">
            <w:pPr>
              <w:spacing w:after="0" w:line="240" w:lineRule="auto"/>
              <w:rPr>
                <w:rFonts w:ascii="inherit" w:eastAsia="Times New Roman" w:hAnsi="inherit" w:cs="Times New Roman"/>
                <w:color w:val="919191"/>
                <w:sz w:val="20"/>
                <w:szCs w:val="20"/>
              </w:rPr>
            </w:pP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5D8ED29"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7833</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E0F303D"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8708</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7BA4ED4"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10019</w:t>
            </w:r>
          </w:p>
          <w:p w14:paraId="516EFD78" w14:textId="77777777" w:rsidR="00386166" w:rsidRPr="00386166" w:rsidRDefault="00386166" w:rsidP="00386166">
            <w:pPr>
              <w:spacing w:before="204" w:after="204" w:line="240" w:lineRule="auto"/>
              <w:textAlignment w:val="baseline"/>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 </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9FED85C"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9982</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0BF0D40" w14:textId="77777777" w:rsidR="00386166" w:rsidRPr="00386166" w:rsidRDefault="00386166" w:rsidP="00386166">
            <w:pPr>
              <w:spacing w:after="0" w:line="240" w:lineRule="auto"/>
              <w:rPr>
                <w:rFonts w:ascii="inherit" w:eastAsia="Times New Roman" w:hAnsi="inherit" w:cs="Times New Roman"/>
                <w:color w:val="919191"/>
                <w:sz w:val="20"/>
                <w:szCs w:val="20"/>
              </w:rPr>
            </w:pP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C6C2332"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r w:rsidR="00386166" w:rsidRPr="00386166" w14:paraId="266A1572" w14:textId="77777777" w:rsidTr="00386166">
        <w:trPr>
          <w:trHeight w:val="241"/>
        </w:trPr>
        <w:tc>
          <w:tcPr>
            <w:tcW w:w="1146"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AAF85FE"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Annual precept</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AB43365" w14:textId="77777777" w:rsidR="00386166" w:rsidRPr="00386166" w:rsidRDefault="00386166" w:rsidP="00386166">
            <w:pPr>
              <w:spacing w:after="0" w:line="240" w:lineRule="auto"/>
              <w:rPr>
                <w:rFonts w:ascii="inherit" w:eastAsia="Times New Roman" w:hAnsi="inherit" w:cs="Times New Roman"/>
                <w:sz w:val="20"/>
                <w:szCs w:val="20"/>
              </w:rPr>
            </w:pP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E248686"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5000</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5A49C4E7"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6000</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5B13C66E"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5500</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0B0551C"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5500</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7BDE346" w14:textId="77777777" w:rsidR="00386166" w:rsidRPr="00386166" w:rsidRDefault="00386166" w:rsidP="00386166">
            <w:pPr>
              <w:spacing w:after="0" w:line="240" w:lineRule="auto"/>
              <w:rPr>
                <w:rFonts w:ascii="inherit" w:eastAsia="Times New Roman" w:hAnsi="inherit" w:cs="Times New Roman"/>
                <w:sz w:val="20"/>
                <w:szCs w:val="20"/>
              </w:rPr>
            </w:pP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AC4AE93"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r w:rsidR="00386166" w:rsidRPr="00386166" w14:paraId="4D47528A" w14:textId="77777777" w:rsidTr="00386166">
        <w:trPr>
          <w:trHeight w:val="483"/>
        </w:trPr>
        <w:tc>
          <w:tcPr>
            <w:tcW w:w="1146"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EC57A4C"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Total other receipts</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8F1A52E" w14:textId="77777777" w:rsidR="00386166" w:rsidRPr="00386166" w:rsidRDefault="00386166" w:rsidP="00386166">
            <w:pPr>
              <w:spacing w:after="0" w:line="240" w:lineRule="auto"/>
              <w:rPr>
                <w:rFonts w:ascii="inherit" w:eastAsia="Times New Roman" w:hAnsi="inherit" w:cs="Times New Roman"/>
                <w:color w:val="919191"/>
                <w:sz w:val="20"/>
                <w:szCs w:val="20"/>
              </w:rPr>
            </w:pP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95A9AF2"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213</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3F70975"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341</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732BBA7"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1826</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055A999"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5330</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1580156" w14:textId="77777777" w:rsidR="00386166" w:rsidRPr="00386166" w:rsidRDefault="00386166" w:rsidP="00386166">
            <w:pPr>
              <w:spacing w:after="0" w:line="240" w:lineRule="auto"/>
              <w:rPr>
                <w:rFonts w:ascii="inherit" w:eastAsia="Times New Roman" w:hAnsi="inherit" w:cs="Times New Roman"/>
                <w:color w:val="919191"/>
                <w:sz w:val="20"/>
                <w:szCs w:val="20"/>
              </w:rPr>
            </w:pP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8382744"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r w:rsidR="00386166" w:rsidRPr="00386166" w14:paraId="17936071" w14:textId="77777777" w:rsidTr="00386166">
        <w:trPr>
          <w:trHeight w:val="241"/>
        </w:trPr>
        <w:tc>
          <w:tcPr>
            <w:tcW w:w="1146"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436551E"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Staff costs</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36C49B2" w14:textId="77777777" w:rsidR="00386166" w:rsidRPr="00386166" w:rsidRDefault="00386166" w:rsidP="00386166">
            <w:pPr>
              <w:spacing w:after="0" w:line="240" w:lineRule="auto"/>
              <w:rPr>
                <w:rFonts w:ascii="inherit" w:eastAsia="Times New Roman" w:hAnsi="inherit" w:cs="Times New Roman"/>
                <w:sz w:val="20"/>
                <w:szCs w:val="20"/>
              </w:rPr>
            </w:pP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C541DCA"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2235</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207860E"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2234</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55AE9F5A"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2325</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724187D"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2379</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ECC3041" w14:textId="77777777" w:rsidR="00386166" w:rsidRPr="00386166" w:rsidRDefault="00386166" w:rsidP="00386166">
            <w:pPr>
              <w:spacing w:after="0" w:line="240" w:lineRule="auto"/>
              <w:rPr>
                <w:rFonts w:ascii="inherit" w:eastAsia="Times New Roman" w:hAnsi="inherit" w:cs="Times New Roman"/>
                <w:sz w:val="20"/>
                <w:szCs w:val="20"/>
              </w:rPr>
            </w:pP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A63F3F8"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r w:rsidR="00386166" w:rsidRPr="00386166" w14:paraId="7B770FD1" w14:textId="77777777" w:rsidTr="00386166">
        <w:trPr>
          <w:trHeight w:val="713"/>
        </w:trPr>
        <w:tc>
          <w:tcPr>
            <w:tcW w:w="1146"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BE77F62"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Loan interest / Capital repayments</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B0E8C25" w14:textId="77777777" w:rsidR="00386166" w:rsidRPr="00386166" w:rsidRDefault="00386166" w:rsidP="00386166">
            <w:pPr>
              <w:spacing w:after="0" w:line="240" w:lineRule="auto"/>
              <w:rPr>
                <w:rFonts w:ascii="inherit" w:eastAsia="Times New Roman" w:hAnsi="inherit" w:cs="Times New Roman"/>
                <w:color w:val="919191"/>
                <w:sz w:val="20"/>
                <w:szCs w:val="20"/>
              </w:rPr>
            </w:pP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8235477"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NIL</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E6C17B8"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NIL</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3D6DA6B"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NIL</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485F5EB"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NIL</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237F0F2" w14:textId="77777777" w:rsidR="00386166" w:rsidRPr="00386166" w:rsidRDefault="00386166" w:rsidP="00386166">
            <w:pPr>
              <w:spacing w:after="0" w:line="240" w:lineRule="auto"/>
              <w:rPr>
                <w:rFonts w:ascii="inherit" w:eastAsia="Times New Roman" w:hAnsi="inherit" w:cs="Times New Roman"/>
                <w:color w:val="919191"/>
                <w:sz w:val="20"/>
                <w:szCs w:val="20"/>
              </w:rPr>
            </w:pP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7232CB5"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r w:rsidR="00386166" w:rsidRPr="00386166" w14:paraId="37100E5D" w14:textId="77777777" w:rsidTr="00386166">
        <w:trPr>
          <w:trHeight w:val="471"/>
        </w:trPr>
        <w:tc>
          <w:tcPr>
            <w:tcW w:w="1146"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1A6ACA1"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Total other payments</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2395EF4" w14:textId="77777777" w:rsidR="00386166" w:rsidRPr="00386166" w:rsidRDefault="00386166" w:rsidP="00386166">
            <w:pPr>
              <w:spacing w:after="0" w:line="240" w:lineRule="auto"/>
              <w:rPr>
                <w:rFonts w:ascii="inherit" w:eastAsia="Times New Roman" w:hAnsi="inherit" w:cs="Times New Roman"/>
                <w:sz w:val="20"/>
                <w:szCs w:val="20"/>
              </w:rPr>
            </w:pP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DFC6E8A"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2103</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8296AF1"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2796</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07F86BFB"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5038</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0533A26"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7866</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3EAA5F5" w14:textId="77777777" w:rsidR="00386166" w:rsidRPr="00386166" w:rsidRDefault="00386166" w:rsidP="00386166">
            <w:pPr>
              <w:spacing w:after="0" w:line="240" w:lineRule="auto"/>
              <w:rPr>
                <w:rFonts w:ascii="inherit" w:eastAsia="Times New Roman" w:hAnsi="inherit" w:cs="Times New Roman"/>
                <w:sz w:val="20"/>
                <w:szCs w:val="20"/>
              </w:rPr>
            </w:pP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0BEDA643"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r w:rsidR="00386166" w:rsidRPr="00386166" w14:paraId="0D003453" w14:textId="77777777" w:rsidTr="00386166">
        <w:trPr>
          <w:trHeight w:val="713"/>
        </w:trPr>
        <w:tc>
          <w:tcPr>
            <w:tcW w:w="1146"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E03DE32"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Balances brought forwards</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5703140" w14:textId="77777777" w:rsidR="00386166" w:rsidRPr="00386166" w:rsidRDefault="00386166" w:rsidP="00386166">
            <w:pPr>
              <w:spacing w:after="0" w:line="240" w:lineRule="auto"/>
              <w:rPr>
                <w:rFonts w:ascii="inherit" w:eastAsia="Times New Roman" w:hAnsi="inherit" w:cs="Times New Roman"/>
                <w:color w:val="919191"/>
                <w:sz w:val="20"/>
                <w:szCs w:val="20"/>
              </w:rPr>
            </w:pP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C1E65A6"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8708</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52E85D1"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10019</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4D08E26"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9982</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FEA1EE0"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10567</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3AF2D66" w14:textId="77777777" w:rsidR="00386166" w:rsidRPr="00386166" w:rsidRDefault="00386166" w:rsidP="00386166">
            <w:pPr>
              <w:spacing w:after="0" w:line="240" w:lineRule="auto"/>
              <w:rPr>
                <w:rFonts w:ascii="inherit" w:eastAsia="Times New Roman" w:hAnsi="inherit" w:cs="Times New Roman"/>
                <w:color w:val="919191"/>
                <w:sz w:val="20"/>
                <w:szCs w:val="20"/>
              </w:rPr>
            </w:pP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26D7A79"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r w:rsidR="00386166" w:rsidRPr="00386166" w14:paraId="324DDFA6" w14:textId="77777777" w:rsidTr="00386166">
        <w:trPr>
          <w:trHeight w:val="483"/>
        </w:trPr>
        <w:tc>
          <w:tcPr>
            <w:tcW w:w="1146"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5BE408C0"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Total cash and investments</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56309B38" w14:textId="77777777" w:rsidR="00386166" w:rsidRPr="00386166" w:rsidRDefault="00386166" w:rsidP="00386166">
            <w:pPr>
              <w:spacing w:after="0" w:line="240" w:lineRule="auto"/>
              <w:rPr>
                <w:rFonts w:ascii="inherit" w:eastAsia="Times New Roman" w:hAnsi="inherit" w:cs="Times New Roman"/>
                <w:sz w:val="20"/>
                <w:szCs w:val="20"/>
              </w:rPr>
            </w:pP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1BF9BA5"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8708</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EC2DCC9"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10019</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49CEEAD"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9982</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37D2CA7"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10567</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426D948" w14:textId="77777777" w:rsidR="00386166" w:rsidRPr="00386166" w:rsidRDefault="00386166" w:rsidP="00386166">
            <w:pPr>
              <w:spacing w:after="0" w:line="240" w:lineRule="auto"/>
              <w:rPr>
                <w:rFonts w:ascii="inherit" w:eastAsia="Times New Roman" w:hAnsi="inherit" w:cs="Times New Roman"/>
                <w:sz w:val="20"/>
                <w:szCs w:val="20"/>
              </w:rPr>
            </w:pP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16A9E76"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r w:rsidR="00386166" w:rsidRPr="00386166" w14:paraId="39E14E31" w14:textId="77777777" w:rsidTr="00386166">
        <w:trPr>
          <w:trHeight w:val="882"/>
        </w:trPr>
        <w:tc>
          <w:tcPr>
            <w:tcW w:w="1146"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089A16B"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lastRenderedPageBreak/>
              <w:t xml:space="preserve">Total fixed assets and </w:t>
            </w:r>
            <w:proofErr w:type="gramStart"/>
            <w:r w:rsidRPr="00386166">
              <w:rPr>
                <w:rFonts w:ascii="inherit" w:eastAsia="Times New Roman" w:hAnsi="inherit" w:cs="Times New Roman"/>
                <w:color w:val="919191"/>
                <w:sz w:val="20"/>
                <w:szCs w:val="20"/>
              </w:rPr>
              <w:t>long term</w:t>
            </w:r>
            <w:proofErr w:type="gramEnd"/>
            <w:r w:rsidRPr="00386166">
              <w:rPr>
                <w:rFonts w:ascii="inherit" w:eastAsia="Times New Roman" w:hAnsi="inherit" w:cs="Times New Roman"/>
                <w:color w:val="919191"/>
                <w:sz w:val="20"/>
                <w:szCs w:val="20"/>
              </w:rPr>
              <w:t xml:space="preserve"> assets</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B0275F6" w14:textId="77777777" w:rsidR="00386166" w:rsidRPr="00386166" w:rsidRDefault="00386166" w:rsidP="00386166">
            <w:pPr>
              <w:spacing w:after="0" w:line="240" w:lineRule="auto"/>
              <w:rPr>
                <w:rFonts w:ascii="inherit" w:eastAsia="Times New Roman" w:hAnsi="inherit" w:cs="Times New Roman"/>
                <w:color w:val="919191"/>
                <w:sz w:val="20"/>
                <w:szCs w:val="20"/>
              </w:rPr>
            </w:pP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8745461"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2921</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1D5EA61"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2921</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68D3640"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2921</w:t>
            </w:r>
          </w:p>
          <w:p w14:paraId="7266F2C4" w14:textId="77777777" w:rsidR="00386166" w:rsidRPr="00386166" w:rsidRDefault="00386166" w:rsidP="00386166">
            <w:pPr>
              <w:spacing w:before="204" w:after="204" w:line="240" w:lineRule="auto"/>
              <w:textAlignment w:val="baseline"/>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 </w:t>
            </w:r>
          </w:p>
          <w:p w14:paraId="727C3EE7" w14:textId="77777777" w:rsidR="00386166" w:rsidRPr="00386166" w:rsidRDefault="00386166" w:rsidP="00386166">
            <w:pPr>
              <w:spacing w:before="204" w:after="204" w:line="240" w:lineRule="auto"/>
              <w:textAlignment w:val="baseline"/>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 </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38622A0"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2921</w:t>
            </w: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BEB0D98" w14:textId="77777777" w:rsidR="00386166" w:rsidRPr="00386166" w:rsidRDefault="00386166" w:rsidP="00386166">
            <w:pPr>
              <w:spacing w:after="0" w:line="240" w:lineRule="auto"/>
              <w:rPr>
                <w:rFonts w:ascii="inherit" w:eastAsia="Times New Roman" w:hAnsi="inherit" w:cs="Times New Roman"/>
                <w:color w:val="919191"/>
                <w:sz w:val="20"/>
                <w:szCs w:val="20"/>
              </w:rPr>
            </w:pPr>
          </w:p>
        </w:tc>
        <w:tc>
          <w:tcPr>
            <w:tcW w:w="114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3756646"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r w:rsidR="00386166" w:rsidRPr="00386166" w14:paraId="4B92BCF1" w14:textId="77777777" w:rsidTr="00386166">
        <w:trPr>
          <w:trHeight w:val="471"/>
        </w:trPr>
        <w:tc>
          <w:tcPr>
            <w:tcW w:w="1146"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3818193"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Total borrowings</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A549AB9" w14:textId="77777777" w:rsidR="00386166" w:rsidRPr="00386166" w:rsidRDefault="00386166" w:rsidP="00386166">
            <w:pPr>
              <w:spacing w:after="0" w:line="240" w:lineRule="auto"/>
              <w:rPr>
                <w:rFonts w:ascii="inherit" w:eastAsia="Times New Roman" w:hAnsi="inherit" w:cs="Times New Roman"/>
                <w:sz w:val="20"/>
                <w:szCs w:val="20"/>
              </w:rPr>
            </w:pP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AC09F7F"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NIL</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5AB3A161"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NIL</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842E2B3"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NIL</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8FFCC68"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Nil</w:t>
            </w: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0851BAC1" w14:textId="77777777" w:rsidR="00386166" w:rsidRPr="00386166" w:rsidRDefault="00386166" w:rsidP="00386166">
            <w:pPr>
              <w:spacing w:after="0" w:line="240" w:lineRule="auto"/>
              <w:rPr>
                <w:rFonts w:ascii="inherit" w:eastAsia="Times New Roman" w:hAnsi="inherit" w:cs="Times New Roman"/>
                <w:sz w:val="20"/>
                <w:szCs w:val="20"/>
              </w:rPr>
            </w:pPr>
          </w:p>
        </w:tc>
        <w:tc>
          <w:tcPr>
            <w:tcW w:w="1146"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2763316"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bl>
    <w:p w14:paraId="57673D3F"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 </w:t>
      </w:r>
    </w:p>
    <w:p w14:paraId="2EA56F9B"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 </w:t>
      </w:r>
    </w:p>
    <w:p w14:paraId="1BB75F5C"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Outlook</w:t>
      </w:r>
    </w:p>
    <w:p w14:paraId="64D1FBED"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 </w:t>
      </w:r>
    </w:p>
    <w:p w14:paraId="66BA9314"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 xml:space="preserve">Over the next twelve </w:t>
      </w:r>
      <w:proofErr w:type="gramStart"/>
      <w:r w:rsidRPr="00386166">
        <w:rPr>
          <w:rFonts w:ascii="inherit" w:eastAsia="Times New Roman" w:hAnsi="inherit" w:cs="Open Sans"/>
          <w:b/>
          <w:bCs/>
          <w:color w:val="73496D"/>
          <w:sz w:val="20"/>
          <w:szCs w:val="20"/>
          <w:bdr w:val="none" w:sz="0" w:space="0" w:color="auto" w:frame="1"/>
        </w:rPr>
        <w:t>months ,</w:t>
      </w:r>
      <w:proofErr w:type="gramEnd"/>
      <w:r w:rsidRPr="00386166">
        <w:rPr>
          <w:rFonts w:ascii="inherit" w:eastAsia="Times New Roman" w:hAnsi="inherit" w:cs="Open Sans"/>
          <w:b/>
          <w:bCs/>
          <w:color w:val="73496D"/>
          <w:sz w:val="20"/>
          <w:szCs w:val="20"/>
          <w:bdr w:val="none" w:sz="0" w:space="0" w:color="auto" w:frame="1"/>
        </w:rPr>
        <w:t xml:space="preserve">  we are likely to see significant activity relating to two developments which have the potential to have a significant impact on the village. The first of these is the development of </w:t>
      </w:r>
      <w:proofErr w:type="spellStart"/>
      <w:r w:rsidRPr="00386166">
        <w:rPr>
          <w:rFonts w:ascii="inherit" w:eastAsia="Times New Roman" w:hAnsi="inherit" w:cs="Open Sans"/>
          <w:b/>
          <w:bCs/>
          <w:color w:val="73496D"/>
          <w:sz w:val="20"/>
          <w:szCs w:val="20"/>
          <w:bdr w:val="none" w:sz="0" w:space="0" w:color="auto" w:frame="1"/>
        </w:rPr>
        <w:t>Oversley</w:t>
      </w:r>
      <w:proofErr w:type="spellEnd"/>
      <w:r w:rsidRPr="00386166">
        <w:rPr>
          <w:rFonts w:ascii="inherit" w:eastAsia="Times New Roman" w:hAnsi="inherit" w:cs="Open Sans"/>
          <w:b/>
          <w:bCs/>
          <w:color w:val="73496D"/>
          <w:sz w:val="20"/>
          <w:szCs w:val="20"/>
          <w:bdr w:val="none" w:sz="0" w:space="0" w:color="auto" w:frame="1"/>
        </w:rPr>
        <w:t xml:space="preserve"> Castle where there has already been a presentation to the village on the proposed plans. Although the castle itself is not in </w:t>
      </w:r>
      <w:proofErr w:type="spellStart"/>
      <w:proofErr w:type="gramStart"/>
      <w:r w:rsidRPr="00386166">
        <w:rPr>
          <w:rFonts w:ascii="inherit" w:eastAsia="Times New Roman" w:hAnsi="inherit" w:cs="Open Sans"/>
          <w:b/>
          <w:bCs/>
          <w:color w:val="73496D"/>
          <w:sz w:val="20"/>
          <w:szCs w:val="20"/>
          <w:bdr w:val="none" w:sz="0" w:space="0" w:color="auto" w:frame="1"/>
        </w:rPr>
        <w:t>Wixford</w:t>
      </w:r>
      <w:proofErr w:type="spellEnd"/>
      <w:r w:rsidRPr="00386166">
        <w:rPr>
          <w:rFonts w:ascii="inherit" w:eastAsia="Times New Roman" w:hAnsi="inherit" w:cs="Open Sans"/>
          <w:b/>
          <w:bCs/>
          <w:color w:val="73496D"/>
          <w:sz w:val="20"/>
          <w:szCs w:val="20"/>
          <w:bdr w:val="none" w:sz="0" w:space="0" w:color="auto" w:frame="1"/>
        </w:rPr>
        <w:t xml:space="preserve"> ,</w:t>
      </w:r>
      <w:proofErr w:type="gramEnd"/>
      <w:r w:rsidRPr="00386166">
        <w:rPr>
          <w:rFonts w:ascii="inherit" w:eastAsia="Times New Roman" w:hAnsi="inherit" w:cs="Open Sans"/>
          <w:b/>
          <w:bCs/>
          <w:color w:val="73496D"/>
          <w:sz w:val="20"/>
          <w:szCs w:val="20"/>
          <w:bdr w:val="none" w:sz="0" w:space="0" w:color="auto" w:frame="1"/>
        </w:rPr>
        <w:t xml:space="preserve"> the proposed access will be into the </w:t>
      </w:r>
      <w:proofErr w:type="spellStart"/>
      <w:r w:rsidRPr="00386166">
        <w:rPr>
          <w:rFonts w:ascii="inherit" w:eastAsia="Times New Roman" w:hAnsi="inherit" w:cs="Open Sans"/>
          <w:b/>
          <w:bCs/>
          <w:color w:val="73496D"/>
          <w:sz w:val="20"/>
          <w:szCs w:val="20"/>
          <w:bdr w:val="none" w:sz="0" w:space="0" w:color="auto" w:frame="1"/>
        </w:rPr>
        <w:t>centre</w:t>
      </w:r>
      <w:proofErr w:type="spellEnd"/>
      <w:r w:rsidRPr="00386166">
        <w:rPr>
          <w:rFonts w:ascii="inherit" w:eastAsia="Times New Roman" w:hAnsi="inherit" w:cs="Open Sans"/>
          <w:b/>
          <w:bCs/>
          <w:color w:val="73496D"/>
          <w:sz w:val="20"/>
          <w:szCs w:val="20"/>
          <w:bdr w:val="none" w:sz="0" w:space="0" w:color="auto" w:frame="1"/>
        </w:rPr>
        <w:t xml:space="preserve"> of </w:t>
      </w:r>
      <w:proofErr w:type="spellStart"/>
      <w:r w:rsidRPr="00386166">
        <w:rPr>
          <w:rFonts w:ascii="inherit" w:eastAsia="Times New Roman" w:hAnsi="inherit" w:cs="Open Sans"/>
          <w:b/>
          <w:bCs/>
          <w:color w:val="73496D"/>
          <w:sz w:val="20"/>
          <w:szCs w:val="20"/>
          <w:bdr w:val="none" w:sz="0" w:space="0" w:color="auto" w:frame="1"/>
        </w:rPr>
        <w:t>Wixford</w:t>
      </w:r>
      <w:proofErr w:type="spellEnd"/>
      <w:r w:rsidRPr="00386166">
        <w:rPr>
          <w:rFonts w:ascii="inherit" w:eastAsia="Times New Roman" w:hAnsi="inherit" w:cs="Open Sans"/>
          <w:b/>
          <w:bCs/>
          <w:color w:val="73496D"/>
          <w:sz w:val="20"/>
          <w:szCs w:val="20"/>
          <w:bdr w:val="none" w:sz="0" w:space="0" w:color="auto" w:frame="1"/>
        </w:rPr>
        <w:t xml:space="preserve"> via Church Lane. We have had a number of very constructive discussions with the developer on this issue and good progress has been made but some problems </w:t>
      </w:r>
      <w:proofErr w:type="gramStart"/>
      <w:r w:rsidRPr="00386166">
        <w:rPr>
          <w:rFonts w:ascii="inherit" w:eastAsia="Times New Roman" w:hAnsi="inherit" w:cs="Open Sans"/>
          <w:b/>
          <w:bCs/>
          <w:color w:val="73496D"/>
          <w:sz w:val="20"/>
          <w:szCs w:val="20"/>
          <w:bdr w:val="none" w:sz="0" w:space="0" w:color="auto" w:frame="1"/>
        </w:rPr>
        <w:t>remain .</w:t>
      </w:r>
      <w:proofErr w:type="gramEnd"/>
    </w:p>
    <w:p w14:paraId="1EA95A42"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 xml:space="preserve">The second development relates to the Three Horseshoes and its caravan park. We have already had preliminary meetings with the purchaser but this is at a very early </w:t>
      </w:r>
      <w:proofErr w:type="gramStart"/>
      <w:r w:rsidRPr="00386166">
        <w:rPr>
          <w:rFonts w:ascii="inherit" w:eastAsia="Times New Roman" w:hAnsi="inherit" w:cs="Open Sans"/>
          <w:b/>
          <w:bCs/>
          <w:color w:val="73496D"/>
          <w:sz w:val="20"/>
          <w:szCs w:val="20"/>
          <w:bdr w:val="none" w:sz="0" w:space="0" w:color="auto" w:frame="1"/>
        </w:rPr>
        <w:t>stage .</w:t>
      </w:r>
      <w:proofErr w:type="gramEnd"/>
      <w:r w:rsidRPr="00386166">
        <w:rPr>
          <w:rFonts w:ascii="inherit" w:eastAsia="Times New Roman" w:hAnsi="inherit" w:cs="Open Sans"/>
          <w:b/>
          <w:bCs/>
          <w:color w:val="73496D"/>
          <w:sz w:val="20"/>
          <w:szCs w:val="20"/>
          <w:bdr w:val="none" w:sz="0" w:space="0" w:color="auto" w:frame="1"/>
        </w:rPr>
        <w:t xml:space="preserve"> Our objective is to ensure that any developments do not detract from the character of the </w:t>
      </w:r>
      <w:proofErr w:type="gramStart"/>
      <w:r w:rsidRPr="00386166">
        <w:rPr>
          <w:rFonts w:ascii="inherit" w:eastAsia="Times New Roman" w:hAnsi="inherit" w:cs="Open Sans"/>
          <w:b/>
          <w:bCs/>
          <w:color w:val="73496D"/>
          <w:sz w:val="20"/>
          <w:szCs w:val="20"/>
          <w:bdr w:val="none" w:sz="0" w:space="0" w:color="auto" w:frame="1"/>
        </w:rPr>
        <w:t>village</w:t>
      </w:r>
      <w:proofErr w:type="gramEnd"/>
    </w:p>
    <w:p w14:paraId="61F85058"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 </w:t>
      </w:r>
    </w:p>
    <w:p w14:paraId="0E2F2CEB"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t>Communication with Parishioners</w:t>
      </w:r>
    </w:p>
    <w:p w14:paraId="42DAEAE5"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63721D85"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It is very important that the Parish Council communicates well with the Parish.  Over the last year the Parish Council has done this in the following ways:</w:t>
      </w:r>
    </w:p>
    <w:p w14:paraId="2BE3585A"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4BC130CA"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Public participation in meetings</w:t>
      </w:r>
    </w:p>
    <w:p w14:paraId="4D7982C9"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499B24D9"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Regularly updated information on the notice board and Website, including agendas for meetings:  The website is the most up to date communication from the parish council and community forums and police newsletters are added as soon as the information becomes available, as are planning decisions.</w:t>
      </w:r>
    </w:p>
    <w:p w14:paraId="5FE16BC7"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65F08E0D"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Newsletters published at least four times a year.  Shirley </w:t>
      </w:r>
      <w:proofErr w:type="spellStart"/>
      <w:r w:rsidRPr="00386166">
        <w:rPr>
          <w:rFonts w:ascii="Open Sans" w:eastAsia="Times New Roman" w:hAnsi="Open Sans" w:cs="Open Sans"/>
          <w:color w:val="666666"/>
          <w:sz w:val="20"/>
          <w:szCs w:val="20"/>
        </w:rPr>
        <w:t>Talboys</w:t>
      </w:r>
      <w:proofErr w:type="spellEnd"/>
      <w:r w:rsidRPr="00386166">
        <w:rPr>
          <w:rFonts w:ascii="Open Sans" w:eastAsia="Times New Roman" w:hAnsi="Open Sans" w:cs="Open Sans"/>
          <w:color w:val="666666"/>
          <w:sz w:val="20"/>
          <w:szCs w:val="20"/>
        </w:rPr>
        <w:t xml:space="preserve"> does an excellent job as Editor and the professional looking publication promotes many local activities and news stories.  Input is sought from residents prior to publication.</w:t>
      </w:r>
    </w:p>
    <w:p w14:paraId="588683FB"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3B82064E"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xml:space="preserve">The Clerk’s postal address, e mail address and telephone number are </w:t>
      </w:r>
      <w:proofErr w:type="spellStart"/>
      <w:r w:rsidRPr="00386166">
        <w:rPr>
          <w:rFonts w:ascii="Open Sans" w:eastAsia="Times New Roman" w:hAnsi="Open Sans" w:cs="Open Sans"/>
          <w:color w:val="666666"/>
          <w:sz w:val="20"/>
          <w:szCs w:val="20"/>
        </w:rPr>
        <w:t>publicised</w:t>
      </w:r>
      <w:proofErr w:type="spellEnd"/>
      <w:r w:rsidRPr="00386166">
        <w:rPr>
          <w:rFonts w:ascii="Open Sans" w:eastAsia="Times New Roman" w:hAnsi="Open Sans" w:cs="Open Sans"/>
          <w:color w:val="666666"/>
          <w:sz w:val="20"/>
          <w:szCs w:val="20"/>
        </w:rPr>
        <w:t xml:space="preserve"> on the noticeboard and on newsletters, as are the </w:t>
      </w:r>
      <w:proofErr w:type="spellStart"/>
      <w:r w:rsidRPr="00386166">
        <w:rPr>
          <w:rFonts w:ascii="Open Sans" w:eastAsia="Times New Roman" w:hAnsi="Open Sans" w:cs="Open Sans"/>
          <w:color w:val="666666"/>
          <w:sz w:val="20"/>
          <w:szCs w:val="20"/>
        </w:rPr>
        <w:t>Councillor’s</w:t>
      </w:r>
      <w:proofErr w:type="spellEnd"/>
      <w:r w:rsidRPr="00386166">
        <w:rPr>
          <w:rFonts w:ascii="Open Sans" w:eastAsia="Times New Roman" w:hAnsi="Open Sans" w:cs="Open Sans"/>
          <w:color w:val="666666"/>
          <w:sz w:val="20"/>
          <w:szCs w:val="20"/>
        </w:rPr>
        <w:t>.</w:t>
      </w:r>
    </w:p>
    <w:p w14:paraId="0638BB2D"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inherit" w:eastAsia="Times New Roman" w:hAnsi="inherit" w:cs="Open Sans"/>
          <w:b/>
          <w:bCs/>
          <w:color w:val="73496D"/>
          <w:sz w:val="20"/>
          <w:szCs w:val="20"/>
          <w:bdr w:val="none" w:sz="0" w:space="0" w:color="auto" w:frame="1"/>
        </w:rPr>
        <w:lastRenderedPageBreak/>
        <w:t> </w:t>
      </w:r>
    </w:p>
    <w:tbl>
      <w:tblPr>
        <w:tblW w:w="10139" w:type="dxa"/>
        <w:shd w:val="clear" w:color="auto" w:fill="F8F8F8"/>
        <w:tblCellMar>
          <w:left w:w="0" w:type="dxa"/>
          <w:right w:w="0" w:type="dxa"/>
        </w:tblCellMar>
        <w:tblLook w:val="04A0" w:firstRow="1" w:lastRow="0" w:firstColumn="1" w:lastColumn="0" w:noHBand="0" w:noVBand="1"/>
      </w:tblPr>
      <w:tblGrid>
        <w:gridCol w:w="3379"/>
        <w:gridCol w:w="3199"/>
        <w:gridCol w:w="3561"/>
      </w:tblGrid>
      <w:tr w:rsidR="00386166" w:rsidRPr="00386166" w14:paraId="63FE6D32" w14:textId="77777777" w:rsidTr="00386166">
        <w:trPr>
          <w:trHeight w:val="242"/>
        </w:trPr>
        <w:tc>
          <w:tcPr>
            <w:tcW w:w="3379"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97162D9" w14:textId="77777777" w:rsidR="00386166" w:rsidRPr="00386166" w:rsidRDefault="00386166" w:rsidP="00386166">
            <w:pPr>
              <w:spacing w:after="0" w:line="240" w:lineRule="auto"/>
              <w:rPr>
                <w:rFonts w:ascii="inherit" w:eastAsia="Times New Roman" w:hAnsi="inherit" w:cs="Times New Roman"/>
                <w:sz w:val="20"/>
                <w:szCs w:val="20"/>
              </w:rPr>
            </w:pPr>
            <w:proofErr w:type="spellStart"/>
            <w:r w:rsidRPr="00386166">
              <w:rPr>
                <w:rFonts w:ascii="inherit" w:eastAsia="Times New Roman" w:hAnsi="inherit" w:cs="Times New Roman"/>
                <w:b/>
                <w:bCs/>
                <w:color w:val="73496D"/>
                <w:sz w:val="20"/>
                <w:szCs w:val="20"/>
                <w:bdr w:val="none" w:sz="0" w:space="0" w:color="auto" w:frame="1"/>
              </w:rPr>
              <w:t>Councillors</w:t>
            </w:r>
            <w:proofErr w:type="spellEnd"/>
            <w:r w:rsidRPr="00386166">
              <w:rPr>
                <w:rFonts w:ascii="inherit" w:eastAsia="Times New Roman" w:hAnsi="inherit" w:cs="Times New Roman"/>
                <w:b/>
                <w:bCs/>
                <w:color w:val="73496D"/>
                <w:sz w:val="20"/>
                <w:szCs w:val="20"/>
                <w:bdr w:val="none" w:sz="0" w:space="0" w:color="auto" w:frame="1"/>
              </w:rPr>
              <w:t xml:space="preserve"> Details:</w:t>
            </w:r>
          </w:p>
        </w:tc>
        <w:tc>
          <w:tcPr>
            <w:tcW w:w="3199"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DE9ECD6"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b/>
                <w:bCs/>
                <w:color w:val="73496D"/>
                <w:sz w:val="20"/>
                <w:szCs w:val="20"/>
                <w:bdr w:val="none" w:sz="0" w:space="0" w:color="auto" w:frame="1"/>
              </w:rPr>
              <w:t>Telephone:</w:t>
            </w:r>
          </w:p>
        </w:tc>
        <w:tc>
          <w:tcPr>
            <w:tcW w:w="3561"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22F8497"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b/>
                <w:bCs/>
                <w:color w:val="73496D"/>
                <w:sz w:val="20"/>
                <w:szCs w:val="20"/>
                <w:bdr w:val="none" w:sz="0" w:space="0" w:color="auto" w:frame="1"/>
              </w:rPr>
              <w:t>E Mail:</w:t>
            </w:r>
          </w:p>
        </w:tc>
      </w:tr>
      <w:tr w:rsidR="00386166" w:rsidRPr="00386166" w14:paraId="7C4578A3" w14:textId="77777777" w:rsidTr="00386166">
        <w:trPr>
          <w:trHeight w:val="255"/>
        </w:trPr>
        <w:tc>
          <w:tcPr>
            <w:tcW w:w="3379"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2AFF6EC"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Cllr Colin Hales</w:t>
            </w:r>
          </w:p>
        </w:tc>
        <w:tc>
          <w:tcPr>
            <w:tcW w:w="3199"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3A09AD2"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01789 772343</w:t>
            </w:r>
          </w:p>
        </w:tc>
        <w:tc>
          <w:tcPr>
            <w:tcW w:w="356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3603105"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colinhalesemail@gmail.com</w:t>
            </w:r>
          </w:p>
        </w:tc>
      </w:tr>
      <w:tr w:rsidR="00386166" w:rsidRPr="00386166" w14:paraId="7DA17231" w14:textId="77777777" w:rsidTr="00386166">
        <w:trPr>
          <w:trHeight w:val="255"/>
        </w:trPr>
        <w:tc>
          <w:tcPr>
            <w:tcW w:w="3379"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031EDAB"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Cllr Jack Fryer</w:t>
            </w:r>
          </w:p>
        </w:tc>
        <w:tc>
          <w:tcPr>
            <w:tcW w:w="3199"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67774B0" w14:textId="77777777" w:rsidR="00386166" w:rsidRPr="00386166" w:rsidRDefault="00386166" w:rsidP="00386166">
            <w:pPr>
              <w:spacing w:after="0" w:line="240" w:lineRule="auto"/>
              <w:rPr>
                <w:rFonts w:ascii="inherit" w:eastAsia="Times New Roman" w:hAnsi="inherit" w:cs="Times New Roman"/>
                <w:sz w:val="20"/>
                <w:szCs w:val="20"/>
              </w:rPr>
            </w:pPr>
          </w:p>
        </w:tc>
        <w:tc>
          <w:tcPr>
            <w:tcW w:w="3561"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0FC46D4A"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jack@jackfryer.com</w:t>
            </w:r>
          </w:p>
        </w:tc>
      </w:tr>
      <w:tr w:rsidR="00386166" w:rsidRPr="00386166" w14:paraId="79F703DD" w14:textId="77777777" w:rsidTr="00386166">
        <w:trPr>
          <w:trHeight w:val="255"/>
        </w:trPr>
        <w:tc>
          <w:tcPr>
            <w:tcW w:w="3379"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5A6B87D"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Cllr Angela Ballard</w:t>
            </w:r>
          </w:p>
        </w:tc>
        <w:tc>
          <w:tcPr>
            <w:tcW w:w="3199"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8006275"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01789 490254</w:t>
            </w:r>
          </w:p>
        </w:tc>
        <w:tc>
          <w:tcPr>
            <w:tcW w:w="356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1CE148C"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saballard@yahoo.com</w:t>
            </w:r>
          </w:p>
        </w:tc>
      </w:tr>
      <w:tr w:rsidR="00386166" w:rsidRPr="00386166" w14:paraId="23359D41" w14:textId="77777777" w:rsidTr="00386166">
        <w:trPr>
          <w:trHeight w:val="255"/>
        </w:trPr>
        <w:tc>
          <w:tcPr>
            <w:tcW w:w="3379"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45C40A8"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Cllr Dean Morris</w:t>
            </w:r>
          </w:p>
        </w:tc>
        <w:tc>
          <w:tcPr>
            <w:tcW w:w="3199"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2291AD0" w14:textId="77777777" w:rsidR="00386166" w:rsidRPr="00386166" w:rsidRDefault="00386166" w:rsidP="00386166">
            <w:pPr>
              <w:spacing w:after="0" w:line="240" w:lineRule="auto"/>
              <w:rPr>
                <w:rFonts w:ascii="inherit" w:eastAsia="Times New Roman" w:hAnsi="inherit" w:cs="Times New Roman"/>
                <w:sz w:val="20"/>
                <w:szCs w:val="20"/>
              </w:rPr>
            </w:pPr>
          </w:p>
        </w:tc>
        <w:tc>
          <w:tcPr>
            <w:tcW w:w="3561"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DF676BA"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sz w:val="20"/>
                <w:szCs w:val="20"/>
              </w:rPr>
              <w:t>Dean@morrislegal.co.uk</w:t>
            </w:r>
          </w:p>
        </w:tc>
      </w:tr>
      <w:tr w:rsidR="00386166" w:rsidRPr="00386166" w14:paraId="70EE1967" w14:textId="77777777" w:rsidTr="00386166">
        <w:trPr>
          <w:trHeight w:val="255"/>
        </w:trPr>
        <w:tc>
          <w:tcPr>
            <w:tcW w:w="3379"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ADE9ECD"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Cllr Jon Haworth</w:t>
            </w:r>
          </w:p>
        </w:tc>
        <w:tc>
          <w:tcPr>
            <w:tcW w:w="3199"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97F16A9"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01789 772732</w:t>
            </w:r>
          </w:p>
        </w:tc>
        <w:tc>
          <w:tcPr>
            <w:tcW w:w="356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B95125C"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jonathanhaworth@btconnect.com</w:t>
            </w:r>
          </w:p>
        </w:tc>
      </w:tr>
      <w:tr w:rsidR="00386166" w:rsidRPr="00386166" w14:paraId="4AA79060" w14:textId="77777777" w:rsidTr="00386166">
        <w:trPr>
          <w:trHeight w:val="255"/>
        </w:trPr>
        <w:tc>
          <w:tcPr>
            <w:tcW w:w="3379"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9517748" w14:textId="77777777" w:rsidR="00386166" w:rsidRPr="00386166" w:rsidRDefault="00386166" w:rsidP="00386166">
            <w:pPr>
              <w:spacing w:after="0" w:line="240" w:lineRule="auto"/>
              <w:rPr>
                <w:rFonts w:ascii="inherit" w:eastAsia="Times New Roman" w:hAnsi="inherit" w:cs="Times New Roman"/>
                <w:sz w:val="20"/>
                <w:szCs w:val="20"/>
              </w:rPr>
            </w:pPr>
            <w:r w:rsidRPr="00386166">
              <w:rPr>
                <w:rFonts w:ascii="inherit" w:eastAsia="Times New Roman" w:hAnsi="inherit" w:cs="Times New Roman"/>
                <w:b/>
                <w:bCs/>
                <w:color w:val="73496D"/>
                <w:sz w:val="20"/>
                <w:szCs w:val="20"/>
                <w:bdr w:val="none" w:sz="0" w:space="0" w:color="auto" w:frame="1"/>
              </w:rPr>
              <w:t>Clerks Details:</w:t>
            </w:r>
          </w:p>
        </w:tc>
        <w:tc>
          <w:tcPr>
            <w:tcW w:w="3199"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559F087" w14:textId="77777777" w:rsidR="00386166" w:rsidRPr="00386166" w:rsidRDefault="00386166" w:rsidP="00386166">
            <w:pPr>
              <w:spacing w:after="0" w:line="240" w:lineRule="auto"/>
              <w:rPr>
                <w:rFonts w:ascii="inherit" w:eastAsia="Times New Roman" w:hAnsi="inherit" w:cs="Times New Roman"/>
                <w:sz w:val="20"/>
                <w:szCs w:val="20"/>
              </w:rPr>
            </w:pPr>
          </w:p>
        </w:tc>
        <w:tc>
          <w:tcPr>
            <w:tcW w:w="3561"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66D5020" w14:textId="77777777" w:rsidR="00386166" w:rsidRPr="00386166" w:rsidRDefault="00386166" w:rsidP="00386166">
            <w:pPr>
              <w:spacing w:after="0" w:line="240" w:lineRule="auto"/>
              <w:rPr>
                <w:rFonts w:ascii="Times New Roman" w:eastAsia="Times New Roman" w:hAnsi="Times New Roman" w:cs="Times New Roman"/>
                <w:sz w:val="20"/>
                <w:szCs w:val="20"/>
              </w:rPr>
            </w:pPr>
          </w:p>
        </w:tc>
      </w:tr>
      <w:tr w:rsidR="00386166" w:rsidRPr="00386166" w14:paraId="4EA1E632" w14:textId="77777777" w:rsidTr="00386166">
        <w:trPr>
          <w:trHeight w:val="255"/>
        </w:trPr>
        <w:tc>
          <w:tcPr>
            <w:tcW w:w="3379"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95A87EC"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Karen Parnell</w:t>
            </w:r>
          </w:p>
        </w:tc>
        <w:tc>
          <w:tcPr>
            <w:tcW w:w="3199"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11D226E"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01789 292968</w:t>
            </w:r>
          </w:p>
        </w:tc>
        <w:tc>
          <w:tcPr>
            <w:tcW w:w="356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5BEAA8F" w14:textId="77777777" w:rsidR="00386166" w:rsidRPr="00386166" w:rsidRDefault="00386166" w:rsidP="00386166">
            <w:pPr>
              <w:spacing w:after="0" w:line="240" w:lineRule="auto"/>
              <w:rPr>
                <w:rFonts w:ascii="inherit" w:eastAsia="Times New Roman" w:hAnsi="inherit" w:cs="Times New Roman"/>
                <w:color w:val="919191"/>
                <w:sz w:val="20"/>
                <w:szCs w:val="20"/>
              </w:rPr>
            </w:pPr>
            <w:r w:rsidRPr="00386166">
              <w:rPr>
                <w:rFonts w:ascii="inherit" w:eastAsia="Times New Roman" w:hAnsi="inherit" w:cs="Times New Roman"/>
                <w:color w:val="919191"/>
                <w:sz w:val="20"/>
                <w:szCs w:val="20"/>
              </w:rPr>
              <w:t>Karen.parnell@homecall.co.uk</w:t>
            </w:r>
          </w:p>
        </w:tc>
      </w:tr>
    </w:tbl>
    <w:p w14:paraId="3408F97C"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 </w:t>
      </w:r>
    </w:p>
    <w:p w14:paraId="5757E469" w14:textId="77777777" w:rsidR="00386166" w:rsidRPr="00386166" w:rsidRDefault="00386166" w:rsidP="00386166">
      <w:pPr>
        <w:shd w:val="clear" w:color="auto" w:fill="FFFFFF"/>
        <w:spacing w:before="204" w:after="204"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Your Council and Clerk are here to help.  Do not hesitate to contact us.</w:t>
      </w:r>
    </w:p>
    <w:p w14:paraId="61E26C3B" w14:textId="77777777" w:rsidR="00386166" w:rsidRPr="00386166" w:rsidRDefault="00386166" w:rsidP="00386166">
      <w:pPr>
        <w:shd w:val="clear" w:color="auto" w:fill="FFFFFF"/>
        <w:spacing w:after="0" w:line="240" w:lineRule="auto"/>
        <w:textAlignment w:val="baseline"/>
        <w:rPr>
          <w:rFonts w:ascii="Open Sans" w:eastAsia="Times New Roman" w:hAnsi="Open Sans" w:cs="Open Sans"/>
          <w:color w:val="666666"/>
          <w:sz w:val="20"/>
          <w:szCs w:val="20"/>
        </w:rPr>
      </w:pPr>
      <w:r w:rsidRPr="00386166">
        <w:rPr>
          <w:rFonts w:ascii="Open Sans" w:eastAsia="Times New Roman" w:hAnsi="Open Sans" w:cs="Open Sans"/>
          <w:color w:val="666666"/>
          <w:sz w:val="20"/>
          <w:szCs w:val="20"/>
        </w:rPr>
        <w:t>Signed: </w:t>
      </w:r>
      <w:r w:rsidRPr="00386166">
        <w:rPr>
          <w:rFonts w:ascii="inherit" w:eastAsia="Times New Roman" w:hAnsi="inherit" w:cs="Open Sans"/>
          <w:b/>
          <w:bCs/>
          <w:i/>
          <w:iCs/>
          <w:color w:val="73496D"/>
          <w:sz w:val="20"/>
          <w:szCs w:val="20"/>
          <w:bdr w:val="none" w:sz="0" w:space="0" w:color="auto" w:frame="1"/>
        </w:rPr>
        <w:t>Jack Fryer</w:t>
      </w:r>
      <w:r w:rsidRPr="00386166">
        <w:rPr>
          <w:rFonts w:ascii="Open Sans" w:eastAsia="Times New Roman" w:hAnsi="Open Sans" w:cs="Open Sans"/>
          <w:color w:val="666666"/>
          <w:sz w:val="20"/>
          <w:szCs w:val="20"/>
        </w:rPr>
        <w:t xml:space="preserve"> Chairman – </w:t>
      </w:r>
      <w:proofErr w:type="spellStart"/>
      <w:r w:rsidRPr="00386166">
        <w:rPr>
          <w:rFonts w:ascii="Open Sans" w:eastAsia="Times New Roman" w:hAnsi="Open Sans" w:cs="Open Sans"/>
          <w:color w:val="666666"/>
          <w:sz w:val="20"/>
          <w:szCs w:val="20"/>
        </w:rPr>
        <w:t>Wixford</w:t>
      </w:r>
      <w:proofErr w:type="spellEnd"/>
      <w:r w:rsidRPr="00386166">
        <w:rPr>
          <w:rFonts w:ascii="Open Sans" w:eastAsia="Times New Roman" w:hAnsi="Open Sans" w:cs="Open Sans"/>
          <w:color w:val="666666"/>
          <w:sz w:val="20"/>
          <w:szCs w:val="20"/>
        </w:rPr>
        <w:t xml:space="preserve"> Parish Council</w:t>
      </w:r>
    </w:p>
    <w:p w14:paraId="036B6101" w14:textId="77777777" w:rsidR="00874EF8" w:rsidRPr="00386166" w:rsidRDefault="00874EF8" w:rsidP="00386166"/>
    <w:sectPr w:rsidR="00874EF8" w:rsidRPr="00386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39"/>
    <w:rsid w:val="00386166"/>
    <w:rsid w:val="007141D7"/>
    <w:rsid w:val="00874EF8"/>
    <w:rsid w:val="00BD3A39"/>
    <w:rsid w:val="00BD651E"/>
    <w:rsid w:val="00D275B2"/>
    <w:rsid w:val="00D7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759E"/>
  <w15:chartTrackingRefBased/>
  <w15:docId w15:val="{A2250F43-EA8F-45AE-87A8-46892BAE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6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65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651E"/>
    <w:rPr>
      <w:color w:val="0000FF"/>
      <w:u w:val="single"/>
    </w:rPr>
  </w:style>
  <w:style w:type="character" w:styleId="Strong">
    <w:name w:val="Strong"/>
    <w:basedOn w:val="DefaultParagraphFont"/>
    <w:uiPriority w:val="22"/>
    <w:qFormat/>
    <w:rsid w:val="00386166"/>
    <w:rPr>
      <w:b/>
      <w:bCs/>
    </w:rPr>
  </w:style>
  <w:style w:type="character" w:styleId="Emphasis">
    <w:name w:val="Emphasis"/>
    <w:basedOn w:val="DefaultParagraphFont"/>
    <w:uiPriority w:val="20"/>
    <w:qFormat/>
    <w:rsid w:val="0038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51396">
      <w:bodyDiv w:val="1"/>
      <w:marLeft w:val="0"/>
      <w:marRight w:val="0"/>
      <w:marTop w:val="0"/>
      <w:marBottom w:val="0"/>
      <w:divBdr>
        <w:top w:val="none" w:sz="0" w:space="0" w:color="auto"/>
        <w:left w:val="none" w:sz="0" w:space="0" w:color="auto"/>
        <w:bottom w:val="none" w:sz="0" w:space="0" w:color="auto"/>
        <w:right w:val="none" w:sz="0" w:space="0" w:color="auto"/>
      </w:divBdr>
      <w:divsChild>
        <w:div w:id="635796142">
          <w:marLeft w:val="0"/>
          <w:marRight w:val="0"/>
          <w:marTop w:val="0"/>
          <w:marBottom w:val="0"/>
          <w:divBdr>
            <w:top w:val="none" w:sz="0" w:space="0" w:color="auto"/>
            <w:left w:val="none" w:sz="0" w:space="0" w:color="auto"/>
            <w:bottom w:val="none" w:sz="0" w:space="0" w:color="auto"/>
            <w:right w:val="none" w:sz="0" w:space="0" w:color="auto"/>
          </w:divBdr>
        </w:div>
        <w:div w:id="1854964">
          <w:marLeft w:val="0"/>
          <w:marRight w:val="0"/>
          <w:marTop w:val="0"/>
          <w:marBottom w:val="0"/>
          <w:divBdr>
            <w:top w:val="none" w:sz="0" w:space="0" w:color="auto"/>
            <w:left w:val="none" w:sz="0" w:space="0" w:color="auto"/>
            <w:bottom w:val="none" w:sz="0" w:space="0" w:color="auto"/>
            <w:right w:val="none" w:sz="0" w:space="0" w:color="auto"/>
          </w:divBdr>
        </w:div>
      </w:divsChild>
    </w:div>
    <w:div w:id="882712286">
      <w:bodyDiv w:val="1"/>
      <w:marLeft w:val="0"/>
      <w:marRight w:val="0"/>
      <w:marTop w:val="0"/>
      <w:marBottom w:val="0"/>
      <w:divBdr>
        <w:top w:val="none" w:sz="0" w:space="0" w:color="auto"/>
        <w:left w:val="none" w:sz="0" w:space="0" w:color="auto"/>
        <w:bottom w:val="none" w:sz="0" w:space="0" w:color="auto"/>
        <w:right w:val="none" w:sz="0" w:space="0" w:color="auto"/>
      </w:divBdr>
      <w:divsChild>
        <w:div w:id="1132555310">
          <w:marLeft w:val="0"/>
          <w:marRight w:val="0"/>
          <w:marTop w:val="0"/>
          <w:marBottom w:val="0"/>
          <w:divBdr>
            <w:top w:val="none" w:sz="0" w:space="0" w:color="auto"/>
            <w:left w:val="none" w:sz="0" w:space="0" w:color="auto"/>
            <w:bottom w:val="none" w:sz="0" w:space="0" w:color="auto"/>
            <w:right w:val="none" w:sz="0" w:space="0" w:color="auto"/>
          </w:divBdr>
        </w:div>
        <w:div w:id="1454399626">
          <w:marLeft w:val="0"/>
          <w:marRight w:val="0"/>
          <w:marTop w:val="0"/>
          <w:marBottom w:val="0"/>
          <w:divBdr>
            <w:top w:val="none" w:sz="0" w:space="0" w:color="auto"/>
            <w:left w:val="none" w:sz="0" w:space="0" w:color="auto"/>
            <w:bottom w:val="none" w:sz="0" w:space="0" w:color="auto"/>
            <w:right w:val="none" w:sz="0" w:space="0" w:color="auto"/>
          </w:divBdr>
        </w:div>
      </w:divsChild>
    </w:div>
    <w:div w:id="987200906">
      <w:bodyDiv w:val="1"/>
      <w:marLeft w:val="0"/>
      <w:marRight w:val="0"/>
      <w:marTop w:val="0"/>
      <w:marBottom w:val="0"/>
      <w:divBdr>
        <w:top w:val="none" w:sz="0" w:space="0" w:color="auto"/>
        <w:left w:val="none" w:sz="0" w:space="0" w:color="auto"/>
        <w:bottom w:val="none" w:sz="0" w:space="0" w:color="auto"/>
        <w:right w:val="none" w:sz="0" w:space="0" w:color="auto"/>
      </w:divBdr>
    </w:div>
    <w:div w:id="1325351072">
      <w:bodyDiv w:val="1"/>
      <w:marLeft w:val="0"/>
      <w:marRight w:val="0"/>
      <w:marTop w:val="0"/>
      <w:marBottom w:val="0"/>
      <w:divBdr>
        <w:top w:val="none" w:sz="0" w:space="0" w:color="auto"/>
        <w:left w:val="none" w:sz="0" w:space="0" w:color="auto"/>
        <w:bottom w:val="none" w:sz="0" w:space="0" w:color="auto"/>
        <w:right w:val="none" w:sz="0" w:space="0" w:color="auto"/>
      </w:divBdr>
      <w:divsChild>
        <w:div w:id="1502815443">
          <w:marLeft w:val="0"/>
          <w:marRight w:val="0"/>
          <w:marTop w:val="0"/>
          <w:marBottom w:val="0"/>
          <w:divBdr>
            <w:top w:val="none" w:sz="0" w:space="0" w:color="auto"/>
            <w:left w:val="none" w:sz="0" w:space="0" w:color="auto"/>
            <w:bottom w:val="none" w:sz="0" w:space="0" w:color="auto"/>
            <w:right w:val="none" w:sz="0" w:space="0" w:color="auto"/>
          </w:divBdr>
        </w:div>
        <w:div w:id="2098941292">
          <w:marLeft w:val="0"/>
          <w:marRight w:val="0"/>
          <w:marTop w:val="0"/>
          <w:marBottom w:val="0"/>
          <w:divBdr>
            <w:top w:val="none" w:sz="0" w:space="0" w:color="auto"/>
            <w:left w:val="none" w:sz="0" w:space="0" w:color="auto"/>
            <w:bottom w:val="none" w:sz="0" w:space="0" w:color="auto"/>
            <w:right w:val="none" w:sz="0" w:space="0" w:color="auto"/>
          </w:divBdr>
        </w:div>
      </w:divsChild>
    </w:div>
    <w:div w:id="17726269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675">
          <w:marLeft w:val="0"/>
          <w:marRight w:val="0"/>
          <w:marTop w:val="0"/>
          <w:marBottom w:val="0"/>
          <w:divBdr>
            <w:top w:val="none" w:sz="0" w:space="0" w:color="auto"/>
            <w:left w:val="none" w:sz="0" w:space="0" w:color="auto"/>
            <w:bottom w:val="none" w:sz="0" w:space="0" w:color="auto"/>
            <w:right w:val="none" w:sz="0" w:space="0" w:color="auto"/>
          </w:divBdr>
        </w:div>
        <w:div w:id="126230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Christdas</dc:creator>
  <cp:keywords/>
  <dc:description/>
  <cp:lastModifiedBy>Titus Christdas</cp:lastModifiedBy>
  <cp:revision>3</cp:revision>
  <dcterms:created xsi:type="dcterms:W3CDTF">2021-02-09T06:59:00Z</dcterms:created>
  <dcterms:modified xsi:type="dcterms:W3CDTF">2021-02-09T07:05:00Z</dcterms:modified>
</cp:coreProperties>
</file>